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360"/>
      </w:tblGrid>
      <w:tr w:rsidR="00BD0EF2" w:rsidRPr="00503AC2" w14:paraId="555DE883" w14:textId="77777777" w:rsidTr="00B52EB2">
        <w:tc>
          <w:tcPr>
            <w:tcW w:w="0" w:type="auto"/>
            <w:vAlign w:val="center"/>
            <w:hideMark/>
          </w:tcPr>
          <w:p w14:paraId="671CC27B" w14:textId="77777777" w:rsidR="00BD0EF2" w:rsidRPr="00503AC2" w:rsidRDefault="00BD0EF2" w:rsidP="000D29D2">
            <w:pPr>
              <w:pStyle w:val="NormalWeb"/>
              <w:jc w:val="center"/>
              <w:rPr>
                <w:rFonts w:asciiTheme="minorHAnsi" w:hAnsiTheme="minorHAnsi" w:cstheme="minorHAnsi"/>
                <w:color w:val="000000"/>
                <w:sz w:val="24"/>
                <w:szCs w:val="24"/>
              </w:rPr>
            </w:pPr>
            <w:r w:rsidRPr="00503AC2">
              <w:rPr>
                <w:rStyle w:val="Strong"/>
                <w:rFonts w:asciiTheme="minorHAnsi" w:hAnsiTheme="minorHAnsi" w:cstheme="minorHAnsi"/>
                <w:color w:val="000000"/>
                <w:sz w:val="24"/>
                <w:szCs w:val="24"/>
              </w:rPr>
              <w:t>Call for Associate Editor for Scientific Studies of Reading</w:t>
            </w:r>
          </w:p>
        </w:tc>
      </w:tr>
      <w:tr w:rsidR="00BD0EF2" w:rsidRPr="00503AC2" w14:paraId="4F6E902D" w14:textId="77777777" w:rsidTr="00B52EB2">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3750"/>
            </w:tblGrid>
            <w:tr w:rsidR="00BD0EF2" w:rsidRPr="00503AC2" w14:paraId="3A7CECA7" w14:textId="77777777" w:rsidTr="00B52EB2">
              <w:trPr>
                <w:jc w:val="center"/>
              </w:trPr>
              <w:tc>
                <w:tcPr>
                  <w:tcW w:w="3750" w:type="dxa"/>
                  <w:vAlign w:val="center"/>
                  <w:hideMark/>
                </w:tcPr>
                <w:p w14:paraId="0EADBEC9" w14:textId="77777777" w:rsidR="00BD0EF2" w:rsidRPr="00503AC2" w:rsidRDefault="00BD0EF2" w:rsidP="00B52EB2">
                  <w:pPr>
                    <w:rPr>
                      <w:rFonts w:asciiTheme="minorHAnsi" w:eastAsia="Times New Roman" w:hAnsiTheme="minorHAnsi" w:cstheme="minorHAnsi"/>
                      <w:sz w:val="24"/>
                      <w:szCs w:val="24"/>
                    </w:rPr>
                  </w:pPr>
                  <w:r w:rsidRPr="00503AC2">
                    <w:rPr>
                      <w:rFonts w:asciiTheme="minorHAnsi" w:eastAsia="Times New Roman" w:hAnsiTheme="minorHAnsi" w:cstheme="minorHAnsi"/>
                      <w:noProof/>
                      <w:sz w:val="24"/>
                      <w:szCs w:val="24"/>
                    </w:rPr>
                    <w:t xml:space="preserve"> </w:t>
                  </w:r>
                  <w:r w:rsidR="00503AC2" w:rsidRPr="00503AC2">
                    <w:rPr>
                      <w:rFonts w:asciiTheme="minorHAnsi" w:hAnsiTheme="minorHAnsi" w:cstheme="minorHAnsi"/>
                      <w:sz w:val="24"/>
                      <w:szCs w:val="24"/>
                    </w:rPr>
                    <w:br/>
                  </w:r>
                  <w:r w:rsidR="00503AC2" w:rsidRPr="00503AC2">
                    <w:rPr>
                      <w:rFonts w:asciiTheme="minorHAnsi" w:hAnsiTheme="minorHAnsi" w:cstheme="minorHAnsi"/>
                      <w:noProof/>
                      <w:sz w:val="24"/>
                      <w:szCs w:val="24"/>
                    </w:rPr>
                    <w:drawing>
                      <wp:inline distT="0" distB="0" distL="0" distR="0" wp14:anchorId="7AAACD5B" wp14:editId="059524F5">
                        <wp:extent cx="1904365" cy="2753360"/>
                        <wp:effectExtent l="0" t="0" r="635" b="8890"/>
                        <wp:docPr id="1" name="Picture 1" descr="Publication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ation Cov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4365" cy="2753360"/>
                                </a:xfrm>
                                <a:prstGeom prst="rect">
                                  <a:avLst/>
                                </a:prstGeom>
                                <a:noFill/>
                                <a:ln>
                                  <a:noFill/>
                                </a:ln>
                              </pic:spPr>
                            </pic:pic>
                          </a:graphicData>
                        </a:graphic>
                      </wp:inline>
                    </w:drawing>
                  </w:r>
                </w:p>
              </w:tc>
            </w:tr>
          </w:tbl>
          <w:p w14:paraId="658F8F05" w14:textId="77777777" w:rsidR="00BD0EF2" w:rsidRPr="00503AC2" w:rsidRDefault="00BD0EF2" w:rsidP="00B52EB2">
            <w:pPr>
              <w:jc w:val="center"/>
              <w:rPr>
                <w:rFonts w:asciiTheme="minorHAnsi" w:eastAsia="Times New Roman" w:hAnsiTheme="minorHAnsi" w:cstheme="minorHAnsi"/>
                <w:sz w:val="24"/>
                <w:szCs w:val="24"/>
              </w:rPr>
            </w:pPr>
          </w:p>
        </w:tc>
      </w:tr>
      <w:tr w:rsidR="00BD0EF2" w:rsidRPr="00503AC2" w14:paraId="7F4A4E92" w14:textId="77777777" w:rsidTr="00B52EB2">
        <w:tc>
          <w:tcPr>
            <w:tcW w:w="0" w:type="auto"/>
            <w:vAlign w:val="center"/>
            <w:hideMark/>
          </w:tcPr>
          <w:p w14:paraId="5F9DF4A0" w14:textId="7C8E3F4B" w:rsidR="00BD0EF2" w:rsidRPr="00503AC2" w:rsidRDefault="00BD0EF2" w:rsidP="00B52EB2">
            <w:pPr>
              <w:pStyle w:val="NormalWeb"/>
              <w:rPr>
                <w:rFonts w:asciiTheme="minorHAnsi" w:hAnsiTheme="minorHAnsi" w:cstheme="minorHAnsi"/>
                <w:color w:val="000000"/>
                <w:sz w:val="24"/>
                <w:szCs w:val="24"/>
              </w:rPr>
            </w:pPr>
            <w:r w:rsidRPr="00503AC2">
              <w:rPr>
                <w:rFonts w:asciiTheme="minorHAnsi" w:hAnsiTheme="minorHAnsi" w:cstheme="minorHAnsi"/>
                <w:color w:val="000000"/>
                <w:sz w:val="24"/>
                <w:szCs w:val="24"/>
              </w:rPr>
              <w:t>The Scientific Studies of Reading</w:t>
            </w:r>
            <w:r w:rsidR="005F26EF">
              <w:rPr>
                <w:rFonts w:asciiTheme="minorHAnsi" w:hAnsiTheme="minorHAnsi" w:cstheme="minorHAnsi"/>
                <w:color w:val="000000"/>
                <w:sz w:val="24"/>
                <w:szCs w:val="24"/>
              </w:rPr>
              <w:t xml:space="preserve"> </w:t>
            </w:r>
            <w:r w:rsidR="005F26EF" w:rsidRPr="00503AC2">
              <w:rPr>
                <w:rFonts w:asciiTheme="minorHAnsi" w:hAnsiTheme="minorHAnsi" w:cstheme="minorHAnsi"/>
                <w:color w:val="000000"/>
                <w:sz w:val="24"/>
                <w:szCs w:val="24"/>
              </w:rPr>
              <w:t>(</w:t>
            </w:r>
            <w:r w:rsidR="00E40632" w:rsidRPr="00E40632">
              <w:rPr>
                <w:rFonts w:asciiTheme="minorHAnsi" w:hAnsiTheme="minorHAnsi" w:cstheme="minorHAnsi"/>
                <w:color w:val="000000"/>
                <w:sz w:val="24"/>
                <w:szCs w:val="24"/>
              </w:rPr>
              <w:t>https://www.tandfonline.com/journals/hssr20</w:t>
            </w:r>
            <w:r w:rsidR="005F26EF" w:rsidRPr="00503AC2">
              <w:rPr>
                <w:rFonts w:asciiTheme="minorHAnsi" w:hAnsiTheme="minorHAnsi" w:cstheme="minorHAnsi"/>
                <w:color w:val="000000"/>
                <w:sz w:val="24"/>
                <w:szCs w:val="24"/>
              </w:rPr>
              <w:t>)</w:t>
            </w:r>
            <w:r w:rsidRPr="00503AC2">
              <w:rPr>
                <w:rFonts w:asciiTheme="minorHAnsi" w:hAnsiTheme="minorHAnsi" w:cstheme="minorHAnsi"/>
                <w:color w:val="000000"/>
                <w:sz w:val="24"/>
                <w:szCs w:val="24"/>
              </w:rPr>
              <w:t xml:space="preserve"> </w:t>
            </w:r>
            <w:r w:rsidR="005F26EF">
              <w:rPr>
                <w:rFonts w:asciiTheme="minorHAnsi" w:hAnsiTheme="minorHAnsi" w:cstheme="minorHAnsi"/>
                <w:color w:val="000000"/>
                <w:sz w:val="24"/>
                <w:szCs w:val="24"/>
              </w:rPr>
              <w:t>is</w:t>
            </w:r>
            <w:r w:rsidRPr="00503AC2">
              <w:rPr>
                <w:rFonts w:asciiTheme="minorHAnsi" w:hAnsiTheme="minorHAnsi" w:cstheme="minorHAnsi"/>
                <w:color w:val="000000"/>
                <w:sz w:val="24"/>
                <w:szCs w:val="24"/>
              </w:rPr>
              <w:t xml:space="preserve"> seeking candidates for the position of an Associate Editor. The Associate Editor’s primary responsibil</w:t>
            </w:r>
            <w:r w:rsidR="005F26EF">
              <w:rPr>
                <w:rFonts w:asciiTheme="minorHAnsi" w:hAnsiTheme="minorHAnsi" w:cstheme="minorHAnsi"/>
                <w:color w:val="000000"/>
                <w:sz w:val="24"/>
                <w:szCs w:val="24"/>
              </w:rPr>
              <w:t>ity is the management of the peer</w:t>
            </w:r>
            <w:r w:rsidRPr="00503AC2">
              <w:rPr>
                <w:rFonts w:asciiTheme="minorHAnsi" w:hAnsiTheme="minorHAnsi" w:cstheme="minorHAnsi"/>
                <w:color w:val="000000"/>
                <w:sz w:val="24"/>
                <w:szCs w:val="24"/>
              </w:rPr>
              <w:t xml:space="preserve"> review</w:t>
            </w:r>
            <w:r w:rsidR="004E4013">
              <w:rPr>
                <w:rFonts w:asciiTheme="minorHAnsi" w:hAnsiTheme="minorHAnsi" w:cstheme="minorHAnsi"/>
                <w:color w:val="000000"/>
                <w:sz w:val="24"/>
                <w:szCs w:val="24"/>
              </w:rPr>
              <w:t xml:space="preserve"> of manuscripts</w:t>
            </w:r>
            <w:r w:rsidRPr="00503AC2">
              <w:rPr>
                <w:rFonts w:asciiTheme="minorHAnsi" w:hAnsiTheme="minorHAnsi" w:cstheme="minorHAnsi"/>
                <w:color w:val="000000"/>
                <w:sz w:val="24"/>
                <w:szCs w:val="24"/>
              </w:rPr>
              <w:t xml:space="preserve">. </w:t>
            </w:r>
          </w:p>
          <w:p w14:paraId="49BE75A4" w14:textId="487791D2" w:rsidR="00BD0EF2" w:rsidRPr="00503AC2" w:rsidRDefault="00BD0EF2" w:rsidP="00B52EB2">
            <w:pPr>
              <w:pStyle w:val="NormalWeb"/>
              <w:rPr>
                <w:rFonts w:asciiTheme="minorHAnsi" w:hAnsiTheme="minorHAnsi" w:cstheme="minorHAnsi"/>
                <w:color w:val="000000"/>
                <w:sz w:val="24"/>
                <w:szCs w:val="24"/>
              </w:rPr>
            </w:pPr>
            <w:r w:rsidRPr="00503AC2">
              <w:rPr>
                <w:rFonts w:asciiTheme="minorHAnsi" w:hAnsiTheme="minorHAnsi" w:cstheme="minorHAnsi"/>
                <w:color w:val="000000"/>
                <w:sz w:val="24"/>
                <w:szCs w:val="24"/>
              </w:rPr>
              <w:t xml:space="preserve">Appointment as an Associate Editor will begin </w:t>
            </w:r>
            <w:r w:rsidR="00246F4C">
              <w:rPr>
                <w:rFonts w:asciiTheme="minorHAnsi" w:hAnsiTheme="minorHAnsi" w:cstheme="minorHAnsi" w:hint="eastAsia"/>
                <w:color w:val="000000"/>
                <w:sz w:val="24"/>
                <w:szCs w:val="24"/>
              </w:rPr>
              <w:t xml:space="preserve">on </w:t>
            </w:r>
            <w:r w:rsidR="00246F4C" w:rsidRPr="003858E7">
              <w:rPr>
                <w:rFonts w:asciiTheme="minorHAnsi" w:hAnsiTheme="minorHAnsi" w:cstheme="minorHAnsi" w:hint="eastAsia"/>
                <w:b/>
                <w:bCs/>
                <w:color w:val="000000"/>
                <w:sz w:val="24"/>
                <w:szCs w:val="24"/>
              </w:rPr>
              <w:t>January 1, 2025</w:t>
            </w:r>
            <w:r w:rsidRPr="00503AC2">
              <w:rPr>
                <w:rFonts w:asciiTheme="minorHAnsi" w:hAnsiTheme="minorHAnsi" w:cstheme="minorHAnsi"/>
                <w:color w:val="000000"/>
                <w:sz w:val="24"/>
                <w:szCs w:val="24"/>
              </w:rPr>
              <w:t xml:space="preserve">. A formal application will be due by </w:t>
            </w:r>
            <w:r w:rsidR="008C1684">
              <w:rPr>
                <w:rStyle w:val="Strong"/>
                <w:rFonts w:hint="eastAsia"/>
              </w:rPr>
              <w:t>October 1</w:t>
            </w:r>
            <w:r w:rsidRPr="00503AC2">
              <w:rPr>
                <w:rStyle w:val="Strong"/>
                <w:rFonts w:asciiTheme="minorHAnsi" w:hAnsiTheme="minorHAnsi" w:cstheme="minorHAnsi"/>
                <w:color w:val="000000"/>
                <w:sz w:val="24"/>
                <w:szCs w:val="24"/>
              </w:rPr>
              <w:t>, 202</w:t>
            </w:r>
            <w:r w:rsidR="008C1684">
              <w:rPr>
                <w:rStyle w:val="Strong"/>
                <w:rFonts w:asciiTheme="minorHAnsi" w:hAnsiTheme="minorHAnsi" w:cstheme="minorHAnsi" w:hint="eastAsia"/>
                <w:color w:val="000000"/>
                <w:sz w:val="24"/>
                <w:szCs w:val="24"/>
              </w:rPr>
              <w:t>4</w:t>
            </w:r>
            <w:r w:rsidRPr="00503AC2">
              <w:rPr>
                <w:rFonts w:asciiTheme="minorHAnsi" w:hAnsiTheme="minorHAnsi" w:cstheme="minorHAnsi"/>
                <w:color w:val="000000"/>
                <w:sz w:val="24"/>
                <w:szCs w:val="24"/>
              </w:rPr>
              <w:t>.</w:t>
            </w:r>
          </w:p>
          <w:p w14:paraId="2AB3F46A" w14:textId="6CE6E728" w:rsidR="00BD0EF2" w:rsidRPr="00503AC2" w:rsidRDefault="00BD0EF2" w:rsidP="00B52EB2">
            <w:pPr>
              <w:pStyle w:val="NormalWeb"/>
              <w:rPr>
                <w:rFonts w:asciiTheme="minorHAnsi" w:hAnsiTheme="minorHAnsi" w:cstheme="minorHAnsi"/>
                <w:color w:val="000000"/>
                <w:sz w:val="24"/>
                <w:szCs w:val="24"/>
              </w:rPr>
            </w:pPr>
            <w:r w:rsidRPr="00503AC2">
              <w:rPr>
                <w:rStyle w:val="Strong"/>
                <w:rFonts w:asciiTheme="minorHAnsi" w:hAnsiTheme="minorHAnsi" w:cstheme="minorHAnsi"/>
                <w:color w:val="000000"/>
                <w:sz w:val="24"/>
                <w:szCs w:val="24"/>
              </w:rPr>
              <w:t xml:space="preserve">Qualifications: </w:t>
            </w:r>
            <w:r w:rsidRPr="00503AC2">
              <w:rPr>
                <w:rFonts w:asciiTheme="minorHAnsi" w:hAnsiTheme="minorHAnsi" w:cstheme="minorHAnsi"/>
                <w:color w:val="000000"/>
                <w:sz w:val="24"/>
                <w:szCs w:val="24"/>
              </w:rPr>
              <w:t>Candidates should have a record of scholarship as an original researcher on reading and writing research, organizational skills to meet editorial deadlines, the ability to effectively work with other editorial team (editor-in-chief, associate editors, editorial assistant), authors, and the Taylor and Francis management, and excellent oral and written communication skills. Candidates should have a rank of associate professor or higher, or the equivalent within their organization.</w:t>
            </w:r>
            <w:r w:rsidR="00B97844" w:rsidRPr="00503AC2">
              <w:rPr>
                <w:rFonts w:asciiTheme="minorHAnsi" w:hAnsiTheme="minorHAnsi" w:cstheme="minorHAnsi"/>
                <w:color w:val="000000"/>
                <w:sz w:val="24"/>
                <w:szCs w:val="24"/>
              </w:rPr>
              <w:t xml:space="preserve"> </w:t>
            </w:r>
          </w:p>
          <w:p w14:paraId="54B44632" w14:textId="05B52410" w:rsidR="00BD0EF2" w:rsidRPr="00246F4C" w:rsidRDefault="00BD0EF2" w:rsidP="00B52EB2">
            <w:pPr>
              <w:pStyle w:val="NormalWeb"/>
              <w:rPr>
                <w:rFonts w:asciiTheme="minorHAnsi" w:hAnsiTheme="minorHAnsi" w:cstheme="minorHAnsi"/>
                <w:color w:val="000000"/>
                <w:sz w:val="24"/>
                <w:szCs w:val="24"/>
              </w:rPr>
            </w:pPr>
            <w:r w:rsidRPr="00503AC2">
              <w:rPr>
                <w:rStyle w:val="Strong"/>
                <w:rFonts w:asciiTheme="minorHAnsi" w:hAnsiTheme="minorHAnsi" w:cstheme="minorHAnsi"/>
                <w:color w:val="000000"/>
                <w:sz w:val="24"/>
                <w:szCs w:val="24"/>
              </w:rPr>
              <w:t xml:space="preserve">Application process: </w:t>
            </w:r>
            <w:r w:rsidRPr="00503AC2">
              <w:rPr>
                <w:rFonts w:asciiTheme="minorHAnsi" w:hAnsiTheme="minorHAnsi" w:cstheme="minorHAnsi"/>
                <w:color w:val="000000"/>
                <w:sz w:val="24"/>
                <w:szCs w:val="24"/>
              </w:rPr>
              <w:t xml:space="preserve">Please </w:t>
            </w:r>
            <w:r w:rsidR="00503AC2" w:rsidRPr="00503AC2">
              <w:rPr>
                <w:rFonts w:asciiTheme="minorHAnsi" w:hAnsiTheme="minorHAnsi" w:cstheme="minorHAnsi"/>
                <w:color w:val="000000"/>
                <w:sz w:val="24"/>
                <w:szCs w:val="24"/>
              </w:rPr>
              <w:t>submit a current vita and a 1-2 page statement expressing interest</w:t>
            </w:r>
            <w:r w:rsidR="00503AC2">
              <w:rPr>
                <w:rFonts w:asciiTheme="minorHAnsi" w:hAnsiTheme="minorHAnsi" w:cstheme="minorHAnsi"/>
                <w:color w:val="000000"/>
                <w:sz w:val="24"/>
                <w:szCs w:val="24"/>
              </w:rPr>
              <w:t xml:space="preserve"> and </w:t>
            </w:r>
            <w:r w:rsidR="00503AC2" w:rsidRPr="00503AC2">
              <w:rPr>
                <w:rFonts w:asciiTheme="minorHAnsi" w:hAnsiTheme="minorHAnsi" w:cstheme="minorHAnsi"/>
                <w:color w:val="000000"/>
                <w:sz w:val="24"/>
                <w:szCs w:val="24"/>
              </w:rPr>
              <w:t>summarizing qualifications</w:t>
            </w:r>
            <w:r w:rsidR="003D141B">
              <w:rPr>
                <w:rFonts w:asciiTheme="minorHAnsi" w:hAnsiTheme="minorHAnsi" w:cstheme="minorHAnsi" w:hint="eastAsia"/>
                <w:color w:val="000000"/>
                <w:sz w:val="24"/>
                <w:szCs w:val="24"/>
              </w:rPr>
              <w:t xml:space="preserve"> </w:t>
            </w:r>
            <w:r w:rsidR="003D141B">
              <w:rPr>
                <w:rFonts w:hint="eastAsia"/>
              </w:rPr>
              <w:t xml:space="preserve">along with two to three references who can speak about </w:t>
            </w:r>
            <w:r w:rsidR="003D141B">
              <w:t>scholarship</w:t>
            </w:r>
            <w:r w:rsidR="003D141B">
              <w:rPr>
                <w:rFonts w:hint="eastAsia"/>
              </w:rPr>
              <w:t xml:space="preserve"> and </w:t>
            </w:r>
            <w:r w:rsidR="003D141B">
              <w:t>editorial</w:t>
            </w:r>
            <w:r w:rsidR="003D141B">
              <w:rPr>
                <w:rFonts w:hint="eastAsia"/>
              </w:rPr>
              <w:t xml:space="preserve"> experience</w:t>
            </w:r>
            <w:r w:rsidR="00503AC2" w:rsidRPr="00503AC2">
              <w:rPr>
                <w:rFonts w:asciiTheme="minorHAnsi" w:hAnsiTheme="minorHAnsi" w:cstheme="minorHAnsi"/>
                <w:color w:val="000000"/>
                <w:sz w:val="24"/>
                <w:szCs w:val="24"/>
              </w:rPr>
              <w:t xml:space="preserve"> to Young-Suk Kim </w:t>
            </w:r>
            <w:r w:rsidRPr="00503AC2">
              <w:rPr>
                <w:rFonts w:asciiTheme="minorHAnsi" w:hAnsiTheme="minorHAnsi" w:cstheme="minorHAnsi"/>
                <w:color w:val="000000"/>
                <w:sz w:val="24"/>
                <w:szCs w:val="24"/>
              </w:rPr>
              <w:t>(</w:t>
            </w:r>
            <w:r w:rsidR="00503AC2" w:rsidRPr="00503AC2">
              <w:rPr>
                <w:rFonts w:asciiTheme="minorHAnsi" w:hAnsiTheme="minorHAnsi" w:cstheme="minorHAnsi"/>
                <w:b/>
                <w:color w:val="000000"/>
                <w:sz w:val="24"/>
                <w:szCs w:val="24"/>
              </w:rPr>
              <w:t>youngsk7@uci.edu</w:t>
            </w:r>
            <w:r w:rsidRPr="00503AC2">
              <w:rPr>
                <w:rFonts w:asciiTheme="minorHAnsi" w:hAnsiTheme="minorHAnsi" w:cstheme="minorHAnsi"/>
                <w:color w:val="000000"/>
                <w:sz w:val="24"/>
                <w:szCs w:val="24"/>
              </w:rPr>
              <w:t xml:space="preserve">), </w:t>
            </w:r>
            <w:r w:rsidR="00503AC2" w:rsidRPr="00503AC2">
              <w:rPr>
                <w:rFonts w:asciiTheme="minorHAnsi" w:hAnsiTheme="minorHAnsi" w:cstheme="minorHAnsi"/>
                <w:color w:val="000000"/>
                <w:sz w:val="24"/>
                <w:szCs w:val="24"/>
              </w:rPr>
              <w:t>Editor-in-Chief</w:t>
            </w:r>
            <w:r w:rsidRPr="00503AC2">
              <w:rPr>
                <w:rFonts w:asciiTheme="minorHAnsi" w:hAnsiTheme="minorHAnsi" w:cstheme="minorHAnsi"/>
                <w:color w:val="000000"/>
                <w:sz w:val="24"/>
                <w:szCs w:val="24"/>
              </w:rPr>
              <w:t xml:space="preserve"> </w:t>
            </w:r>
            <w:r w:rsidR="00503AC2" w:rsidRPr="00503AC2">
              <w:rPr>
                <w:rFonts w:asciiTheme="minorHAnsi" w:hAnsiTheme="minorHAnsi" w:cstheme="minorHAnsi"/>
                <w:color w:val="000000"/>
                <w:sz w:val="24"/>
                <w:szCs w:val="24"/>
              </w:rPr>
              <w:t>of the Scientific Studies of Reading</w:t>
            </w:r>
            <w:r w:rsidRPr="00503AC2">
              <w:rPr>
                <w:rFonts w:asciiTheme="minorHAnsi" w:hAnsiTheme="minorHAnsi" w:cstheme="minorHAnsi"/>
                <w:color w:val="000000"/>
                <w:sz w:val="24"/>
                <w:szCs w:val="24"/>
              </w:rPr>
              <w:t xml:space="preserve">, by </w:t>
            </w:r>
            <w:r w:rsidR="003D141B">
              <w:rPr>
                <w:rStyle w:val="Strong"/>
                <w:rFonts w:hint="eastAsia"/>
              </w:rPr>
              <w:t>October</w:t>
            </w:r>
            <w:r w:rsidRPr="00503AC2">
              <w:rPr>
                <w:rStyle w:val="Strong"/>
                <w:rFonts w:asciiTheme="minorHAnsi" w:hAnsiTheme="minorHAnsi" w:cstheme="minorHAnsi"/>
                <w:color w:val="000000"/>
                <w:sz w:val="24"/>
                <w:szCs w:val="24"/>
              </w:rPr>
              <w:t xml:space="preserve"> </w:t>
            </w:r>
            <w:r w:rsidR="003D141B">
              <w:rPr>
                <w:rStyle w:val="Strong"/>
                <w:rFonts w:asciiTheme="minorHAnsi" w:hAnsiTheme="minorHAnsi" w:cstheme="minorHAnsi" w:hint="eastAsia"/>
                <w:color w:val="000000"/>
                <w:sz w:val="24"/>
                <w:szCs w:val="24"/>
              </w:rPr>
              <w:t>1</w:t>
            </w:r>
            <w:r w:rsidRPr="00503AC2">
              <w:rPr>
                <w:rStyle w:val="Strong"/>
                <w:rFonts w:asciiTheme="minorHAnsi" w:hAnsiTheme="minorHAnsi" w:cstheme="minorHAnsi"/>
                <w:color w:val="000000"/>
                <w:sz w:val="24"/>
                <w:szCs w:val="24"/>
              </w:rPr>
              <w:t>, 202</w:t>
            </w:r>
            <w:r w:rsidR="003D141B">
              <w:rPr>
                <w:rStyle w:val="Strong"/>
                <w:rFonts w:asciiTheme="minorHAnsi" w:hAnsiTheme="minorHAnsi" w:cstheme="minorHAnsi" w:hint="eastAsia"/>
                <w:color w:val="000000"/>
                <w:sz w:val="24"/>
                <w:szCs w:val="24"/>
              </w:rPr>
              <w:t>4</w:t>
            </w:r>
            <w:r w:rsidRPr="00503AC2">
              <w:rPr>
                <w:rFonts w:asciiTheme="minorHAnsi" w:hAnsiTheme="minorHAnsi" w:cstheme="minorHAnsi"/>
                <w:color w:val="000000"/>
                <w:sz w:val="24"/>
                <w:szCs w:val="24"/>
              </w:rPr>
              <w:t>. </w:t>
            </w:r>
            <w:r w:rsidR="00246F4C">
              <w:rPr>
                <w:rFonts w:asciiTheme="minorHAnsi" w:hAnsiTheme="minorHAnsi" w:cstheme="minorHAnsi" w:hint="eastAsia"/>
                <w:color w:val="000000"/>
                <w:sz w:val="24"/>
                <w:szCs w:val="24"/>
              </w:rPr>
              <w:t>Applications will be reviewed by the current editorial team as well as the Society</w:t>
            </w:r>
            <w:r w:rsidR="00246F4C">
              <w:rPr>
                <w:rFonts w:asciiTheme="minorHAnsi" w:hAnsiTheme="minorHAnsi" w:cstheme="minorHAnsi"/>
                <w:color w:val="000000"/>
                <w:sz w:val="24"/>
                <w:szCs w:val="24"/>
              </w:rPr>
              <w:t>’</w:t>
            </w:r>
            <w:r w:rsidR="00246F4C">
              <w:rPr>
                <w:rFonts w:asciiTheme="minorHAnsi" w:hAnsiTheme="minorHAnsi" w:cstheme="minorHAnsi" w:hint="eastAsia"/>
                <w:color w:val="000000"/>
                <w:sz w:val="24"/>
                <w:szCs w:val="24"/>
              </w:rPr>
              <w:t xml:space="preserve">s Publications Committee. </w:t>
            </w:r>
          </w:p>
          <w:p w14:paraId="22F5D524" w14:textId="77777777" w:rsidR="00BD0EF2" w:rsidRPr="00503AC2" w:rsidRDefault="00BD0EF2" w:rsidP="00B52EB2">
            <w:pPr>
              <w:pStyle w:val="NormalWeb"/>
              <w:rPr>
                <w:rFonts w:asciiTheme="minorHAnsi" w:hAnsiTheme="minorHAnsi" w:cstheme="minorHAnsi"/>
                <w:color w:val="000000"/>
                <w:sz w:val="24"/>
                <w:szCs w:val="24"/>
              </w:rPr>
            </w:pPr>
            <w:r w:rsidRPr="00503AC2">
              <w:rPr>
                <w:rStyle w:val="Strong"/>
                <w:rFonts w:asciiTheme="minorHAnsi" w:hAnsiTheme="minorHAnsi" w:cstheme="minorHAnsi"/>
                <w:color w:val="000000"/>
                <w:sz w:val="24"/>
                <w:szCs w:val="24"/>
              </w:rPr>
              <w:t>Statement of equal opportunity:</w:t>
            </w:r>
            <w:r w:rsidRPr="00503AC2">
              <w:rPr>
                <w:rFonts w:asciiTheme="minorHAnsi" w:hAnsiTheme="minorHAnsi" w:cstheme="minorHAnsi"/>
                <w:color w:val="000000"/>
                <w:sz w:val="24"/>
                <w:szCs w:val="24"/>
              </w:rPr>
              <w:t> The Society</w:t>
            </w:r>
            <w:r w:rsidR="004E4013">
              <w:rPr>
                <w:rFonts w:asciiTheme="minorHAnsi" w:hAnsiTheme="minorHAnsi" w:cstheme="minorHAnsi"/>
                <w:color w:val="000000"/>
                <w:sz w:val="24"/>
                <w:szCs w:val="24"/>
              </w:rPr>
              <w:t xml:space="preserve"> for the Scientific Studies of Reading</w:t>
            </w:r>
            <w:r w:rsidRPr="00503AC2">
              <w:rPr>
                <w:rFonts w:asciiTheme="minorHAnsi" w:hAnsiTheme="minorHAnsi" w:cstheme="minorHAnsi"/>
                <w:color w:val="000000"/>
                <w:sz w:val="24"/>
                <w:szCs w:val="24"/>
              </w:rPr>
              <w:t xml:space="preserve"> is committed </w:t>
            </w:r>
            <w:r w:rsidRPr="00503AC2">
              <w:rPr>
                <w:rFonts w:asciiTheme="minorHAnsi" w:hAnsiTheme="minorHAnsi" w:cstheme="minorHAnsi"/>
                <w:color w:val="000000"/>
                <w:sz w:val="24"/>
                <w:szCs w:val="24"/>
                <w:shd w:val="clear" w:color="auto" w:fill="FCFCFC"/>
              </w:rPr>
              <w:t xml:space="preserve">to providing an environment of mutual respect where equal opportunities are available to all Society members without regard to race, color, religion, sex, pregnancy (including childbirth, lactation and related medical conditions), national origin, age, physical and mental disability, marital status, sexual orientation, gender identity, gender expression, genetic information </w:t>
            </w:r>
            <w:r w:rsidRPr="00503AC2">
              <w:rPr>
                <w:rFonts w:asciiTheme="minorHAnsi" w:hAnsiTheme="minorHAnsi" w:cstheme="minorHAnsi"/>
                <w:color w:val="000000"/>
                <w:sz w:val="24"/>
                <w:szCs w:val="24"/>
                <w:shd w:val="clear" w:color="auto" w:fill="FCFCFC"/>
              </w:rPr>
              <w:lastRenderedPageBreak/>
              <w:t>(including characteristics and testing), military and veteran status, and any other characteristic. The Society believes that diversity and inclusion is critical to its success as a global society.</w:t>
            </w:r>
          </w:p>
          <w:p w14:paraId="4BFE8BE9" w14:textId="77777777" w:rsidR="00BD0EF2" w:rsidRPr="00503AC2" w:rsidRDefault="00BD0EF2" w:rsidP="004E4013">
            <w:pPr>
              <w:shd w:val="clear" w:color="auto" w:fill="FFFFFF"/>
              <w:spacing w:before="240" w:after="160"/>
              <w:rPr>
                <w:rFonts w:asciiTheme="minorHAnsi" w:hAnsiTheme="minorHAnsi" w:cstheme="minorHAnsi"/>
                <w:color w:val="000000"/>
                <w:sz w:val="24"/>
                <w:szCs w:val="24"/>
              </w:rPr>
            </w:pPr>
          </w:p>
        </w:tc>
      </w:tr>
    </w:tbl>
    <w:p w14:paraId="60B52A94" w14:textId="77777777" w:rsidR="00BD0EF2" w:rsidRPr="00503AC2" w:rsidRDefault="00BD0EF2" w:rsidP="00BD0EF2">
      <w:pPr>
        <w:rPr>
          <w:rFonts w:asciiTheme="minorHAnsi" w:hAnsiTheme="minorHAnsi" w:cstheme="minorHAnsi"/>
          <w:sz w:val="24"/>
          <w:szCs w:val="24"/>
        </w:rPr>
      </w:pPr>
    </w:p>
    <w:p w14:paraId="212F4D34" w14:textId="77777777" w:rsidR="00BD0EF2" w:rsidRPr="00503AC2" w:rsidRDefault="00BD0EF2">
      <w:pPr>
        <w:rPr>
          <w:rFonts w:asciiTheme="minorHAnsi" w:hAnsiTheme="minorHAnsi" w:cstheme="minorHAnsi"/>
          <w:sz w:val="24"/>
          <w:szCs w:val="24"/>
        </w:rPr>
      </w:pPr>
    </w:p>
    <w:p w14:paraId="2EB18AC6" w14:textId="77777777" w:rsidR="00BD0EF2" w:rsidRPr="00503AC2" w:rsidRDefault="00BD0EF2">
      <w:pPr>
        <w:rPr>
          <w:rFonts w:asciiTheme="minorHAnsi" w:hAnsiTheme="minorHAnsi" w:cstheme="minorHAnsi"/>
          <w:sz w:val="24"/>
          <w:szCs w:val="24"/>
        </w:rPr>
      </w:pPr>
    </w:p>
    <w:p w14:paraId="6C25A153" w14:textId="77777777" w:rsidR="00BD0EF2" w:rsidRPr="00503AC2" w:rsidRDefault="00BD0EF2">
      <w:pPr>
        <w:rPr>
          <w:rFonts w:asciiTheme="minorHAnsi" w:hAnsiTheme="minorHAnsi" w:cstheme="minorHAnsi"/>
          <w:sz w:val="24"/>
          <w:szCs w:val="24"/>
        </w:rPr>
      </w:pPr>
    </w:p>
    <w:sectPr w:rsidR="00BD0EF2" w:rsidRPr="00503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F2"/>
    <w:rsid w:val="00024C28"/>
    <w:rsid w:val="000304CB"/>
    <w:rsid w:val="000D29D2"/>
    <w:rsid w:val="00246F4C"/>
    <w:rsid w:val="0027278E"/>
    <w:rsid w:val="002B52D4"/>
    <w:rsid w:val="002E35A6"/>
    <w:rsid w:val="002F7A0F"/>
    <w:rsid w:val="003858E7"/>
    <w:rsid w:val="003D141B"/>
    <w:rsid w:val="004E4013"/>
    <w:rsid w:val="0050106D"/>
    <w:rsid w:val="00503AC2"/>
    <w:rsid w:val="00517359"/>
    <w:rsid w:val="005F26EF"/>
    <w:rsid w:val="007931AD"/>
    <w:rsid w:val="008C1684"/>
    <w:rsid w:val="008E75A7"/>
    <w:rsid w:val="00B97844"/>
    <w:rsid w:val="00BD0EF2"/>
    <w:rsid w:val="00CD24D7"/>
    <w:rsid w:val="00D278E2"/>
    <w:rsid w:val="00E406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8F9C"/>
  <w15:chartTrackingRefBased/>
  <w15:docId w15:val="{53A44A00-1F0F-4E23-A5F8-E1455EF3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F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EF2"/>
    <w:rPr>
      <w:color w:val="0000FF"/>
      <w:u w:val="single"/>
    </w:rPr>
  </w:style>
  <w:style w:type="paragraph" w:styleId="NormalWeb">
    <w:name w:val="Normal (Web)"/>
    <w:basedOn w:val="Normal"/>
    <w:uiPriority w:val="99"/>
    <w:semiHidden/>
    <w:unhideWhenUsed/>
    <w:rsid w:val="00BD0EF2"/>
    <w:pPr>
      <w:spacing w:before="240" w:after="240"/>
    </w:pPr>
  </w:style>
  <w:style w:type="character" w:styleId="Strong">
    <w:name w:val="Strong"/>
    <w:basedOn w:val="DefaultParagraphFont"/>
    <w:uiPriority w:val="22"/>
    <w:qFormat/>
    <w:rsid w:val="00BD0EF2"/>
    <w:rPr>
      <w:b/>
      <w:bCs/>
    </w:rPr>
  </w:style>
  <w:style w:type="character" w:styleId="Emphasis">
    <w:name w:val="Emphasis"/>
    <w:basedOn w:val="DefaultParagraphFont"/>
    <w:uiPriority w:val="20"/>
    <w:qFormat/>
    <w:rsid w:val="00BD0EF2"/>
    <w:rPr>
      <w:i/>
      <w:iCs/>
    </w:rPr>
  </w:style>
  <w:style w:type="character" w:styleId="UnresolvedMention">
    <w:name w:val="Unresolved Mention"/>
    <w:basedOn w:val="DefaultParagraphFont"/>
    <w:uiPriority w:val="99"/>
    <w:semiHidden/>
    <w:unhideWhenUsed/>
    <w:rsid w:val="00503AC2"/>
    <w:rPr>
      <w:color w:val="605E5C"/>
      <w:shd w:val="clear" w:color="auto" w:fill="E1DFDD"/>
    </w:rPr>
  </w:style>
  <w:style w:type="character" w:styleId="CommentReference">
    <w:name w:val="annotation reference"/>
    <w:basedOn w:val="DefaultParagraphFont"/>
    <w:uiPriority w:val="99"/>
    <w:semiHidden/>
    <w:unhideWhenUsed/>
    <w:rsid w:val="005F26EF"/>
    <w:rPr>
      <w:sz w:val="16"/>
      <w:szCs w:val="16"/>
    </w:rPr>
  </w:style>
  <w:style w:type="paragraph" w:styleId="CommentText">
    <w:name w:val="annotation text"/>
    <w:basedOn w:val="Normal"/>
    <w:link w:val="CommentTextChar"/>
    <w:uiPriority w:val="99"/>
    <w:semiHidden/>
    <w:unhideWhenUsed/>
    <w:rsid w:val="005F26EF"/>
    <w:rPr>
      <w:sz w:val="20"/>
      <w:szCs w:val="20"/>
    </w:rPr>
  </w:style>
  <w:style w:type="character" w:customStyle="1" w:styleId="CommentTextChar">
    <w:name w:val="Comment Text Char"/>
    <w:basedOn w:val="DefaultParagraphFont"/>
    <w:link w:val="CommentText"/>
    <w:uiPriority w:val="99"/>
    <w:semiHidden/>
    <w:rsid w:val="005F26E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F26EF"/>
    <w:rPr>
      <w:b/>
      <w:bCs/>
    </w:rPr>
  </w:style>
  <w:style w:type="character" w:customStyle="1" w:styleId="CommentSubjectChar">
    <w:name w:val="Comment Subject Char"/>
    <w:basedOn w:val="CommentTextChar"/>
    <w:link w:val="CommentSubject"/>
    <w:uiPriority w:val="99"/>
    <w:semiHidden/>
    <w:rsid w:val="005F26EF"/>
    <w:rPr>
      <w:rFonts w:ascii="Calibri" w:hAnsi="Calibri" w:cs="Calibri"/>
      <w:b/>
      <w:bCs/>
      <w:sz w:val="20"/>
      <w:szCs w:val="20"/>
    </w:rPr>
  </w:style>
  <w:style w:type="paragraph" w:styleId="BalloonText">
    <w:name w:val="Balloon Text"/>
    <w:basedOn w:val="Normal"/>
    <w:link w:val="BalloonTextChar"/>
    <w:uiPriority w:val="99"/>
    <w:semiHidden/>
    <w:unhideWhenUsed/>
    <w:rsid w:val="005F26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6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Young-Suk Kim</dc:creator>
  <cp:keywords/>
  <dc:description/>
  <cp:lastModifiedBy>Jennifer Hughes-Hardie</cp:lastModifiedBy>
  <cp:revision>2</cp:revision>
  <cp:lastPrinted>2021-09-02T00:05:00Z</cp:lastPrinted>
  <dcterms:created xsi:type="dcterms:W3CDTF">2024-09-05T10:31:00Z</dcterms:created>
  <dcterms:modified xsi:type="dcterms:W3CDTF">2024-09-05T10:31:00Z</dcterms:modified>
</cp:coreProperties>
</file>